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2b70cabc8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e1ddbc6e7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Taranto, Puglia,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c2b2556c0401f" /><Relationship Type="http://schemas.openxmlformats.org/officeDocument/2006/relationships/numbering" Target="/word/numbering.xml" Id="R7f40b02a001a4436" /><Relationship Type="http://schemas.openxmlformats.org/officeDocument/2006/relationships/settings" Target="/word/settings.xml" Id="R17e150727feb4d6b" /><Relationship Type="http://schemas.openxmlformats.org/officeDocument/2006/relationships/image" Target="/word/media/ce397762-9dfa-4983-afea-0c07de3b1816.png" Id="R338e1ddbc6e74c1f" /></Relationships>
</file>