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fb86f068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d26e3f533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e3c3279d14083" /><Relationship Type="http://schemas.openxmlformats.org/officeDocument/2006/relationships/numbering" Target="/word/numbering.xml" Id="R75eaacc191e148be" /><Relationship Type="http://schemas.openxmlformats.org/officeDocument/2006/relationships/settings" Target="/word/settings.xml" Id="R457e60ca5ca842e6" /><Relationship Type="http://schemas.openxmlformats.org/officeDocument/2006/relationships/image" Target="/word/media/3d04009f-813f-4154-a165-016b7d50c177.png" Id="R7efd26e3f5334f53" /></Relationships>
</file>