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cd485e0cf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7be7b2493c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Chitose,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8f2a16674c45f2" /><Relationship Type="http://schemas.openxmlformats.org/officeDocument/2006/relationships/numbering" Target="/word/numbering.xml" Id="R1ae5631aef0448cd" /><Relationship Type="http://schemas.openxmlformats.org/officeDocument/2006/relationships/settings" Target="/word/settings.xml" Id="R4e625943b4fb407c" /><Relationship Type="http://schemas.openxmlformats.org/officeDocument/2006/relationships/image" Target="/word/media/5134705e-fabb-40b1-acc8-0f1ea1879777.png" Id="Rf17be7b2493c4651" /></Relationships>
</file>