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baed85497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cc0b0ac25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Fuchū,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6adeafbdb4fac" /><Relationship Type="http://schemas.openxmlformats.org/officeDocument/2006/relationships/numbering" Target="/word/numbering.xml" Id="R07af54ed1cdc462f" /><Relationship Type="http://schemas.openxmlformats.org/officeDocument/2006/relationships/settings" Target="/word/settings.xml" Id="R35d477b305ce4d5c" /><Relationship Type="http://schemas.openxmlformats.org/officeDocument/2006/relationships/image" Target="/word/media/4535805b-359d-4ad8-9c54-71713ed8a1ff.png" Id="R3accc0b0ac254d32" /></Relationships>
</file>