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51e3e1e8c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91de2e7c0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Gotō,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ebb8b8b3b48f9" /><Relationship Type="http://schemas.openxmlformats.org/officeDocument/2006/relationships/numbering" Target="/word/numbering.xml" Id="R0c1140a29c624967" /><Relationship Type="http://schemas.openxmlformats.org/officeDocument/2006/relationships/settings" Target="/word/settings.xml" Id="R3b862c0996b54ef3" /><Relationship Type="http://schemas.openxmlformats.org/officeDocument/2006/relationships/image" Target="/word/media/c19efdbf-d7f1-46ba-897b-afe43bacaa9d.png" Id="R89991de2e7c04983" /></Relationships>
</file>