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330ba027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c2fc3f31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Ichikawa,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2649ab5e5486b" /><Relationship Type="http://schemas.openxmlformats.org/officeDocument/2006/relationships/numbering" Target="/word/numbering.xml" Id="Rf66844a8888542d5" /><Relationship Type="http://schemas.openxmlformats.org/officeDocument/2006/relationships/settings" Target="/word/settings.xml" Id="Rcf443826b0a74b82" /><Relationship Type="http://schemas.openxmlformats.org/officeDocument/2006/relationships/image" Target="/word/media/e12e8146-f746-4034-97a0-e59a8b4a83ea.png" Id="R9d8c2fc3f3164bff" /></Relationships>
</file>