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983be2910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668e612a6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Imabari,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e820cc8fd4e21" /><Relationship Type="http://schemas.openxmlformats.org/officeDocument/2006/relationships/numbering" Target="/word/numbering.xml" Id="R610238dea3cb4edc" /><Relationship Type="http://schemas.openxmlformats.org/officeDocument/2006/relationships/settings" Target="/word/settings.xml" Id="R71f1dd7d19754ae9" /><Relationship Type="http://schemas.openxmlformats.org/officeDocument/2006/relationships/image" Target="/word/media/084bfac7-1e0f-425c-a589-cecb1ed83e2a.png" Id="R595668e612a64ed6" /></Relationships>
</file>