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3252fee01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1bbc60a8c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Kōka,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64c990dbd49d6" /><Relationship Type="http://schemas.openxmlformats.org/officeDocument/2006/relationships/numbering" Target="/word/numbering.xml" Id="R0b4c15d1e5ee41e3" /><Relationship Type="http://schemas.openxmlformats.org/officeDocument/2006/relationships/settings" Target="/word/settings.xml" Id="Re86a5cfd7f404d4f" /><Relationship Type="http://schemas.openxmlformats.org/officeDocument/2006/relationships/image" Target="/word/media/ca941aeb-28bc-4f2b-8175-3353f81f8c8c.png" Id="R40f1bbc60a8c4ea2" /></Relationships>
</file>