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534897f34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ba68b933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Kōnosu,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13ea62fcd4544" /><Relationship Type="http://schemas.openxmlformats.org/officeDocument/2006/relationships/numbering" Target="/word/numbering.xml" Id="R959f63ad9063436e" /><Relationship Type="http://schemas.openxmlformats.org/officeDocument/2006/relationships/settings" Target="/word/settings.xml" Id="R84e2ade921ed4e13" /><Relationship Type="http://schemas.openxmlformats.org/officeDocument/2006/relationships/image" Target="/word/media/47b3c49d-4241-4721-8215-77252db48574.png" Id="Rd34ba68b93384b0b" /></Relationships>
</file>