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e344c8ac0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e7ddcad4f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4e2c0512c49f2" /><Relationship Type="http://schemas.openxmlformats.org/officeDocument/2006/relationships/numbering" Target="/word/numbering.xml" Id="Rb9200f1fb9fa45b8" /><Relationship Type="http://schemas.openxmlformats.org/officeDocument/2006/relationships/settings" Target="/word/settings.xml" Id="Rc393c80376524144" /><Relationship Type="http://schemas.openxmlformats.org/officeDocument/2006/relationships/image" Target="/word/media/ed8b9f2f-a802-4cb2-8b4a-f14c2e462b75.png" Id="Rdbae7ddcad4f4deb" /></Relationships>
</file>