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588528a4e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8c7a6071d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Onomichi,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b4c94f9e24aa5" /><Relationship Type="http://schemas.openxmlformats.org/officeDocument/2006/relationships/numbering" Target="/word/numbering.xml" Id="R087791ef09514a88" /><Relationship Type="http://schemas.openxmlformats.org/officeDocument/2006/relationships/settings" Target="/word/settings.xml" Id="R61abd601212c45b4" /><Relationship Type="http://schemas.openxmlformats.org/officeDocument/2006/relationships/image" Target="/word/media/ec9a8fdf-ed6b-4540-993b-fc9aeca08189.png" Id="Ra7f8c7a6071d45a1" /></Relationships>
</file>