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bb8b28044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b7129f2cc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Sakai,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980a32a16485d" /><Relationship Type="http://schemas.openxmlformats.org/officeDocument/2006/relationships/numbering" Target="/word/numbering.xml" Id="R594055c18c62448e" /><Relationship Type="http://schemas.openxmlformats.org/officeDocument/2006/relationships/settings" Target="/word/settings.xml" Id="R85c0d006ecee44c7" /><Relationship Type="http://schemas.openxmlformats.org/officeDocument/2006/relationships/image" Target="/word/media/2660a3d8-ff8f-4311-a27c-d5764a2f4c47.png" Id="R4ceb7129f2cc482e" /></Relationships>
</file>