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bace9578f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303cf9c74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Tokoname,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5a9f3969d44dd" /><Relationship Type="http://schemas.openxmlformats.org/officeDocument/2006/relationships/numbering" Target="/word/numbering.xml" Id="R2a7b35aaf38646f3" /><Relationship Type="http://schemas.openxmlformats.org/officeDocument/2006/relationships/settings" Target="/word/settings.xml" Id="R01a4aa295e424ed3" /><Relationship Type="http://schemas.openxmlformats.org/officeDocument/2006/relationships/image" Target="/word/media/c684761a-d52f-41c8-8c28-16f06fbec589.png" Id="R208303cf9c74492b" /></Relationships>
</file>