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50324f02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d3cb3f7b1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Karaganda,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623f9d184340" /><Relationship Type="http://schemas.openxmlformats.org/officeDocument/2006/relationships/numbering" Target="/word/numbering.xml" Id="R1089294889124c7b" /><Relationship Type="http://schemas.openxmlformats.org/officeDocument/2006/relationships/settings" Target="/word/settings.xml" Id="Raccdeda6856e4834" /><Relationship Type="http://schemas.openxmlformats.org/officeDocument/2006/relationships/image" Target="/word/media/b1de5a53-8a08-4326-af80-dca359bb9260.png" Id="Reb3d3cb3f7b14297" /></Relationships>
</file>