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9661006ee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e2d14b919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Osh, Kyrgyzstan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ab89b4e6a4551" /><Relationship Type="http://schemas.openxmlformats.org/officeDocument/2006/relationships/numbering" Target="/word/numbering.xml" Id="Rdf558017ecdf43a1" /><Relationship Type="http://schemas.openxmlformats.org/officeDocument/2006/relationships/settings" Target="/word/settings.xml" Id="Rba0184f6b084458b" /><Relationship Type="http://schemas.openxmlformats.org/officeDocument/2006/relationships/image" Target="/word/media/e636f54b-f131-47fc-ae33-065dc667f823.png" Id="R41ee2d14b91945d2" /></Relationships>
</file>