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be83571fc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8780c12c1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Tokmok, Kyrgyzstan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e01cda2834a25" /><Relationship Type="http://schemas.openxmlformats.org/officeDocument/2006/relationships/numbering" Target="/word/numbering.xml" Id="Rcccaf5f02e704c58" /><Relationship Type="http://schemas.openxmlformats.org/officeDocument/2006/relationships/settings" Target="/word/settings.xml" Id="Rc8f36904b59d4053" /><Relationship Type="http://schemas.openxmlformats.org/officeDocument/2006/relationships/image" Target="/word/media/e39b364d-aab9-4c1d-9208-8dbae9c7a2ec.png" Id="R1938780c12c14c17" /></Relationships>
</file>