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b0061bcad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6b54b5b2e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Sidon, Lebanon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d53c7abab43b7" /><Relationship Type="http://schemas.openxmlformats.org/officeDocument/2006/relationships/numbering" Target="/word/numbering.xml" Id="R01c55c98b1ee482f" /><Relationship Type="http://schemas.openxmlformats.org/officeDocument/2006/relationships/settings" Target="/word/settings.xml" Id="R26798145f2c24dd8" /><Relationship Type="http://schemas.openxmlformats.org/officeDocument/2006/relationships/image" Target="/word/media/2f03bc38-ed24-4de5-91fe-c9f903fb17cc.png" Id="R2c06b54b5b2e4ee1" /></Relationships>
</file>