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7d2050c98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c3854f3ac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Bayda,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77b1f5305467c" /><Relationship Type="http://schemas.openxmlformats.org/officeDocument/2006/relationships/numbering" Target="/word/numbering.xml" Id="Rf217610195f2405d" /><Relationship Type="http://schemas.openxmlformats.org/officeDocument/2006/relationships/settings" Target="/word/settings.xml" Id="R7882a87b67244b53" /><Relationship Type="http://schemas.openxmlformats.org/officeDocument/2006/relationships/image" Target="/word/media/1d6cbac5-cd77-45bb-ac5b-5f1321de04f2.png" Id="Ra52c3854f3ac4b33" /></Relationships>
</file>