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12f0b3fe7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64b824f92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Zliten,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f8195950c4ecd" /><Relationship Type="http://schemas.openxmlformats.org/officeDocument/2006/relationships/numbering" Target="/word/numbering.xml" Id="R3b74d35a961d47ee" /><Relationship Type="http://schemas.openxmlformats.org/officeDocument/2006/relationships/settings" Target="/word/settings.xml" Id="R6de0ed193ccb4359" /><Relationship Type="http://schemas.openxmlformats.org/officeDocument/2006/relationships/image" Target="/word/media/8965d4a8-4d5d-48f7-877d-312bcdc0db02.png" Id="R4ff64b824f924b74" /></Relationships>
</file>