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a4101b1e0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6266e1c1f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Alksniai,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4207ed8504abb" /><Relationship Type="http://schemas.openxmlformats.org/officeDocument/2006/relationships/numbering" Target="/word/numbering.xml" Id="R0857957ca0404678" /><Relationship Type="http://schemas.openxmlformats.org/officeDocument/2006/relationships/settings" Target="/word/settings.xml" Id="Rc24199ba75e44dd9" /><Relationship Type="http://schemas.openxmlformats.org/officeDocument/2006/relationships/image" Target="/word/media/3ba06529-aedc-456e-8183-5fb4a8b6c1f3.png" Id="Rf506266e1c1f4602" /></Relationships>
</file>