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c5072e6ec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1b1c77c8a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Alsedziai,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25ad640e9430b" /><Relationship Type="http://schemas.openxmlformats.org/officeDocument/2006/relationships/numbering" Target="/word/numbering.xml" Id="R3a96772cd75b4556" /><Relationship Type="http://schemas.openxmlformats.org/officeDocument/2006/relationships/settings" Target="/word/settings.xml" Id="R82dc8ee4e2d342f2" /><Relationship Type="http://schemas.openxmlformats.org/officeDocument/2006/relationships/image" Target="/word/media/7ff7a177-3096-455a-8812-d81a629da05b.png" Id="Ra4c1b1c77c8a4d86" /></Relationships>
</file>