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c2bc86c37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bca5ee956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e3b50ffc3479c" /><Relationship Type="http://schemas.openxmlformats.org/officeDocument/2006/relationships/numbering" Target="/word/numbering.xml" Id="R3809269493424d47" /><Relationship Type="http://schemas.openxmlformats.org/officeDocument/2006/relationships/settings" Target="/word/settings.xml" Id="R332bbac500fe482d" /><Relationship Type="http://schemas.openxmlformats.org/officeDocument/2006/relationships/image" Target="/word/media/158cfa85-817e-4595-84a9-617d11809952.png" Id="R702bca5ee956441b" /></Relationships>
</file>