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522adfe2c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e0197e3fe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f4a24365e4a72" /><Relationship Type="http://schemas.openxmlformats.org/officeDocument/2006/relationships/numbering" Target="/word/numbering.xml" Id="R8a7fd13270e64d6c" /><Relationship Type="http://schemas.openxmlformats.org/officeDocument/2006/relationships/settings" Target="/word/settings.xml" Id="Rd16b53a144cd47c5" /><Relationship Type="http://schemas.openxmlformats.org/officeDocument/2006/relationships/image" Target="/word/media/5c7b167b-226c-4d4f-ae7e-56b7047c0093.png" Id="Redbe0197e3fe45c0" /></Relationships>
</file>