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a603e83a4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08cfd7688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bfcd018f849fd" /><Relationship Type="http://schemas.openxmlformats.org/officeDocument/2006/relationships/numbering" Target="/word/numbering.xml" Id="Rc9f4f0e6db3a4c88" /><Relationship Type="http://schemas.openxmlformats.org/officeDocument/2006/relationships/settings" Target="/word/settings.xml" Id="R27292d0f7dc047dc" /><Relationship Type="http://schemas.openxmlformats.org/officeDocument/2006/relationships/image" Target="/word/media/3f9ef9ac-5ab7-4fba-aea9-aa5c64c48a2e.png" Id="R01d08cfd76884a96" /></Relationships>
</file>