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33893b6b60a4b3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46207f8179545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Braskiai, Lithuania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71356a86d3f4f9e" /><Relationship Type="http://schemas.openxmlformats.org/officeDocument/2006/relationships/numbering" Target="/word/numbering.xml" Id="Rceed7af06d6d4a75" /><Relationship Type="http://schemas.openxmlformats.org/officeDocument/2006/relationships/settings" Target="/word/settings.xml" Id="R60c19ed95711424a" /><Relationship Type="http://schemas.openxmlformats.org/officeDocument/2006/relationships/image" Target="/word/media/fb84dfe2-049f-456a-bcf3-422c309b1cd0.png" Id="Re46207f8179545ce" /></Relationships>
</file>