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0f68aa278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958d6f84e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Francois, Martinique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76878c50e4e38" /><Relationship Type="http://schemas.openxmlformats.org/officeDocument/2006/relationships/numbering" Target="/word/numbering.xml" Id="R3591135be0364e6e" /><Relationship Type="http://schemas.openxmlformats.org/officeDocument/2006/relationships/settings" Target="/word/settings.xml" Id="R426c9bdd47e448a5" /><Relationship Type="http://schemas.openxmlformats.org/officeDocument/2006/relationships/image" Target="/word/media/d7f835d0-a907-4321-a9b1-b8004315416b.png" Id="R2ce958d6f84e49d1" /></Relationships>
</file>