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b972882b3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8ddbc7dc0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Nouadhibou,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c07ab9ac44f0f" /><Relationship Type="http://schemas.openxmlformats.org/officeDocument/2006/relationships/numbering" Target="/word/numbering.xml" Id="R31056494336c42e4" /><Relationship Type="http://schemas.openxmlformats.org/officeDocument/2006/relationships/settings" Target="/word/settings.xml" Id="Rc95b2c663c74421d" /><Relationship Type="http://schemas.openxmlformats.org/officeDocument/2006/relationships/image" Target="/word/media/299b97b0-8bda-4ea6-94e1-b8ed2b49fb15.png" Id="R78c8ddbc7dc04e48" /></Relationships>
</file>