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27f4e0145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26dc7404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Bhadrapur,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b2bcad2274277" /><Relationship Type="http://schemas.openxmlformats.org/officeDocument/2006/relationships/numbering" Target="/word/numbering.xml" Id="Rc814e71dd6fc4f48" /><Relationship Type="http://schemas.openxmlformats.org/officeDocument/2006/relationships/settings" Target="/word/settings.xml" Id="R8a6a219023c24b2e" /><Relationship Type="http://schemas.openxmlformats.org/officeDocument/2006/relationships/image" Target="/word/media/f91f5fc4-3f35-4bb9-82fb-6bdfe1aaad28.png" Id="R06626dc740464229" /></Relationships>
</file>