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7e9720a31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b61e4aeb8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Phaplu,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e886a597b4ba2" /><Relationship Type="http://schemas.openxmlformats.org/officeDocument/2006/relationships/numbering" Target="/word/numbering.xml" Id="R317398ef451d4aa2" /><Relationship Type="http://schemas.openxmlformats.org/officeDocument/2006/relationships/settings" Target="/word/settings.xml" Id="R5858d3f56ce94bf9" /><Relationship Type="http://schemas.openxmlformats.org/officeDocument/2006/relationships/image" Target="/word/media/61c586a7-7b7a-4825-8374-c35432b273f7.png" Id="R47fb61e4aeb84c1a" /></Relationships>
</file>