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c3b896e6c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4d05434654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Bonanza,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91a4ca53a14b32" /><Relationship Type="http://schemas.openxmlformats.org/officeDocument/2006/relationships/numbering" Target="/word/numbering.xml" Id="R828b5158d2aa4f14" /><Relationship Type="http://schemas.openxmlformats.org/officeDocument/2006/relationships/settings" Target="/word/settings.xml" Id="Ra9efcda494c44656" /><Relationship Type="http://schemas.openxmlformats.org/officeDocument/2006/relationships/image" Target="/word/media/9fbdb126-15bc-4db1-b3a6-77c33fa82881.png" Id="R7c64d05434654d31" /></Relationships>
</file>