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7bddbfaf3b48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1e30e6dff543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Abdul Qadir Khoso,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38614bfc424f7d" /><Relationship Type="http://schemas.openxmlformats.org/officeDocument/2006/relationships/numbering" Target="/word/numbering.xml" Id="Ra64db33f29974dbf" /><Relationship Type="http://schemas.openxmlformats.org/officeDocument/2006/relationships/settings" Target="/word/settings.xml" Id="R28bb9580e3d04993" /><Relationship Type="http://schemas.openxmlformats.org/officeDocument/2006/relationships/image" Target="/word/media/f0bccbe3-503c-4247-ab6f-857480d90bba.png" Id="R971e30e6dff543c4" /></Relationships>
</file>