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3982675b246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280ff4b54c4d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Shraif Arain,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1d1d5a6484c2c" /><Relationship Type="http://schemas.openxmlformats.org/officeDocument/2006/relationships/numbering" Target="/word/numbering.xml" Id="Reb7d2fc2d6204150" /><Relationship Type="http://schemas.openxmlformats.org/officeDocument/2006/relationships/settings" Target="/word/settings.xml" Id="R613f72f77a3a4464" /><Relationship Type="http://schemas.openxmlformats.org/officeDocument/2006/relationships/image" Target="/word/media/85738187-c8e9-4dde-815a-17189110189e.png" Id="Rdf280ff4b54c4d5e" /></Relationships>
</file>