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aed361e824f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27bf3b54244e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Wahab Suhandro,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4e26c3e42745f5" /><Relationship Type="http://schemas.openxmlformats.org/officeDocument/2006/relationships/numbering" Target="/word/numbering.xml" Id="R2d376b8d02e24172" /><Relationship Type="http://schemas.openxmlformats.org/officeDocument/2006/relationships/settings" Target="/word/settings.xml" Id="Rc3589a53d83a485b" /><Relationship Type="http://schemas.openxmlformats.org/officeDocument/2006/relationships/image" Target="/word/media/e2ee123e-2bfd-4fb2-8358-8a64adc87eba.png" Id="R4a27bf3b54244e94" /></Relationships>
</file>