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8147f20d4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353862af7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Wahid Baran,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96b4223c74a1e" /><Relationship Type="http://schemas.openxmlformats.org/officeDocument/2006/relationships/numbering" Target="/word/numbering.xml" Id="R844b2e8f6f674d7b" /><Relationship Type="http://schemas.openxmlformats.org/officeDocument/2006/relationships/settings" Target="/word/settings.xml" Id="R018bf358de374c44" /><Relationship Type="http://schemas.openxmlformats.org/officeDocument/2006/relationships/image" Target="/word/media/86b4d002-a806-4bb7-a5b6-f291c2f2494f.png" Id="Rf3f353862af7456c" /></Relationships>
</file>