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19c96168e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bee1a5fa64f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 Bagh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fb3c01a4d4902" /><Relationship Type="http://schemas.openxmlformats.org/officeDocument/2006/relationships/numbering" Target="/word/numbering.xml" Id="R62f20a20db4b4533" /><Relationship Type="http://schemas.openxmlformats.org/officeDocument/2006/relationships/settings" Target="/word/settings.xml" Id="R17c32189c4fa4cdb" /><Relationship Type="http://schemas.openxmlformats.org/officeDocument/2006/relationships/image" Target="/word/media/aa2b6983-9822-4329-9abb-c2a29c57eeb0.png" Id="Raa5bee1a5fa64f0b" /></Relationships>
</file>