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406befbdd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5c278d32c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1e01bbcce48a5" /><Relationship Type="http://schemas.openxmlformats.org/officeDocument/2006/relationships/numbering" Target="/word/numbering.xml" Id="R13268a0ff0fe46ff" /><Relationship Type="http://schemas.openxmlformats.org/officeDocument/2006/relationships/settings" Target="/word/settings.xml" Id="R83c5580cc5e54e45" /><Relationship Type="http://schemas.openxmlformats.org/officeDocument/2006/relationships/image" Target="/word/media/eda65e26-1b09-4ede-9f8c-92ab079f3b94.png" Id="Rdc85c278d32c429c" /></Relationships>
</file>