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d6d8bb1c9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2bc4d6a43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Achhe Pirwala,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5e5df8b664eca" /><Relationship Type="http://schemas.openxmlformats.org/officeDocument/2006/relationships/numbering" Target="/word/numbering.xml" Id="R975b963bc6b44895" /><Relationship Type="http://schemas.openxmlformats.org/officeDocument/2006/relationships/settings" Target="/word/settings.xml" Id="R8bd7bddf7dcd418c" /><Relationship Type="http://schemas.openxmlformats.org/officeDocument/2006/relationships/image" Target="/word/media/7430e4f0-71f4-44c7-9ec6-6c7ce9d8090f.png" Id="Ra5b2bc4d6a434d27" /></Relationships>
</file>