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48a60e11a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2e82b876d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Adbul Qadir Dahri,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3320f876b4cd6" /><Relationship Type="http://schemas.openxmlformats.org/officeDocument/2006/relationships/numbering" Target="/word/numbering.xml" Id="Rd829bfca24d14548" /><Relationship Type="http://schemas.openxmlformats.org/officeDocument/2006/relationships/settings" Target="/word/settings.xml" Id="R4bc387ad9f284cc6" /><Relationship Type="http://schemas.openxmlformats.org/officeDocument/2006/relationships/image" Target="/word/media/592e279c-4d3f-486e-a238-01c82dd3fcb9.png" Id="R36f2e82b876d42be" /></Relationships>
</file>