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0f4b56f25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3f37dc9fe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75b37ac1542ba" /><Relationship Type="http://schemas.openxmlformats.org/officeDocument/2006/relationships/numbering" Target="/word/numbering.xml" Id="R8bc9304062b54060" /><Relationship Type="http://schemas.openxmlformats.org/officeDocument/2006/relationships/settings" Target="/word/settings.xml" Id="R29467983990b4f9b" /><Relationship Type="http://schemas.openxmlformats.org/officeDocument/2006/relationships/image" Target="/word/media/91daa956-6915-4aa6-bdae-873a8a395281.png" Id="R3633f37dc9fe49bd" /></Relationships>
</file>