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784a76e8a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81d455f61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Gorchchewala,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97e6734b74b0c" /><Relationship Type="http://schemas.openxmlformats.org/officeDocument/2006/relationships/numbering" Target="/word/numbering.xml" Id="Rbd7a707d1fbc4483" /><Relationship Type="http://schemas.openxmlformats.org/officeDocument/2006/relationships/settings" Target="/word/settings.xml" Id="R954425351cc34ada" /><Relationship Type="http://schemas.openxmlformats.org/officeDocument/2006/relationships/image" Target="/word/media/4725f727-d8ee-4dac-9e7a-93f53633c22c.png" Id="Rbbc81d455f614b0c" /></Relationships>
</file>