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f08881c5c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65855c1c8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Piral Machhi,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8e10895c2483c" /><Relationship Type="http://schemas.openxmlformats.org/officeDocument/2006/relationships/numbering" Target="/word/numbering.xml" Id="R0e8dbabc7ff84b3b" /><Relationship Type="http://schemas.openxmlformats.org/officeDocument/2006/relationships/settings" Target="/word/settings.xml" Id="Rb687892760d64f37" /><Relationship Type="http://schemas.openxmlformats.org/officeDocument/2006/relationships/image" Target="/word/media/b0114601-b601-4bbc-b47b-36d6fadcce8d.png" Id="Rb0165855c1c84f1c" /></Relationships>
</file>