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a203621e8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6c798f6be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Caesarea,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131a7fdab4ee2" /><Relationship Type="http://schemas.openxmlformats.org/officeDocument/2006/relationships/numbering" Target="/word/numbering.xml" Id="R7874f841f41346a5" /><Relationship Type="http://schemas.openxmlformats.org/officeDocument/2006/relationships/settings" Target="/word/settings.xml" Id="Raaefdd733fce4b01" /><Relationship Type="http://schemas.openxmlformats.org/officeDocument/2006/relationships/image" Target="/word/media/08bf3d7c-0cad-4dbe-a8da-4cebf86fbe26.png" Id="Rb3b6c798f6be46c5" /></Relationships>
</file>