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01ce86cae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3fb9c7500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Masada,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c553e8a7f424c" /><Relationship Type="http://schemas.openxmlformats.org/officeDocument/2006/relationships/numbering" Target="/word/numbering.xml" Id="Rb0ea2751f3d74e4b" /><Relationship Type="http://schemas.openxmlformats.org/officeDocument/2006/relationships/settings" Target="/word/settings.xml" Id="R96f5be384c2549c8" /><Relationship Type="http://schemas.openxmlformats.org/officeDocument/2006/relationships/image" Target="/word/media/f2fc513d-cc17-4a6e-9674-8a879868d956.png" Id="R9f73fb9c75004649" /></Relationships>
</file>