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7081678a3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03cf59bf4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Pedregal,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016c1bfe2482e" /><Relationship Type="http://schemas.openxmlformats.org/officeDocument/2006/relationships/numbering" Target="/word/numbering.xml" Id="R98526350dc3a454f" /><Relationship Type="http://schemas.openxmlformats.org/officeDocument/2006/relationships/settings" Target="/word/settings.xml" Id="R548f40e72757439d" /><Relationship Type="http://schemas.openxmlformats.org/officeDocument/2006/relationships/image" Target="/word/media/756a43e9-6c2f-4644-b2d0-3514549d7641.png" Id="Rd1903cf59bf44e9c" /></Relationships>
</file>