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532b352ca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c22e96588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Ambunti,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65f40f29d4282" /><Relationship Type="http://schemas.openxmlformats.org/officeDocument/2006/relationships/numbering" Target="/word/numbering.xml" Id="R0f5dc28e01a74af5" /><Relationship Type="http://schemas.openxmlformats.org/officeDocument/2006/relationships/settings" Target="/word/settings.xml" Id="R4745d15513ed479b" /><Relationship Type="http://schemas.openxmlformats.org/officeDocument/2006/relationships/image" Target="/word/media/a7e82c63-cb28-4781-8840-8f84720c800b.png" Id="R88fc22e965884b73" /></Relationships>
</file>