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5caf148c1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be1717762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Boset,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13469d8fe43ee" /><Relationship Type="http://schemas.openxmlformats.org/officeDocument/2006/relationships/numbering" Target="/word/numbering.xml" Id="R11d60e5658dc49a9" /><Relationship Type="http://schemas.openxmlformats.org/officeDocument/2006/relationships/settings" Target="/word/settings.xml" Id="Rf99e6351459b4a83" /><Relationship Type="http://schemas.openxmlformats.org/officeDocument/2006/relationships/image" Target="/word/media/dfb47a34-0f04-4c5e-bc15-a230ac9a1606.png" Id="R17bbe17177624ab7" /></Relationships>
</file>