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4b8fb98e7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952b74729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Mariano Roque Alonso,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01b8773584461" /><Relationship Type="http://schemas.openxmlformats.org/officeDocument/2006/relationships/numbering" Target="/word/numbering.xml" Id="R268c9121422d4838" /><Relationship Type="http://schemas.openxmlformats.org/officeDocument/2006/relationships/settings" Target="/word/settings.xml" Id="R1939a8cf98cc4ba3" /><Relationship Type="http://schemas.openxmlformats.org/officeDocument/2006/relationships/image" Target="/word/media/2bbf2b10-bb0f-4021-b025-678dc23a9696.png" Id="Rcdb952b7472949a0" /></Relationships>
</file>