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af7194928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b5d139a2d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a51a3307f4737" /><Relationship Type="http://schemas.openxmlformats.org/officeDocument/2006/relationships/numbering" Target="/word/numbering.xml" Id="R65958f4222654358" /><Relationship Type="http://schemas.openxmlformats.org/officeDocument/2006/relationships/settings" Target="/word/settings.xml" Id="R93030e88b71e474c" /><Relationship Type="http://schemas.openxmlformats.org/officeDocument/2006/relationships/image" Target="/word/media/747307a1-e780-4c2c-9e80-f220db715c85.png" Id="R645b5d139a2d4aac" /></Relationships>
</file>