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33f5985ac4f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04a1c3554d46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Pucallpa,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82032b3c2a45ec" /><Relationship Type="http://schemas.openxmlformats.org/officeDocument/2006/relationships/numbering" Target="/word/numbering.xml" Id="R555f731fc414467c" /><Relationship Type="http://schemas.openxmlformats.org/officeDocument/2006/relationships/settings" Target="/word/settings.xml" Id="Rcc8ffc2119ab4e69" /><Relationship Type="http://schemas.openxmlformats.org/officeDocument/2006/relationships/image" Target="/word/media/64fd4f4f-1f93-4b2e-8050-9d26a6c7d464.png" Id="R8404a1c3554d464d" /></Relationships>
</file>