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b49a9ea01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3443a25fc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Cantilan,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5be40458f4ee9" /><Relationship Type="http://schemas.openxmlformats.org/officeDocument/2006/relationships/numbering" Target="/word/numbering.xml" Id="R8c7776ecdcd6427f" /><Relationship Type="http://schemas.openxmlformats.org/officeDocument/2006/relationships/settings" Target="/word/settings.xml" Id="Rbc7fa66c40974d33" /><Relationship Type="http://schemas.openxmlformats.org/officeDocument/2006/relationships/image" Target="/word/media/a1723ab8-ca9d-48b3-b0bb-22e0fe2c5550.png" Id="Rb2d3443a25fc495a" /></Relationships>
</file>